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93" w:rsidRPr="00E33149" w:rsidRDefault="00A55293" w:rsidP="00997294">
      <w:pPr>
        <w:spacing w:before="360" w:after="0"/>
        <w:jc w:val="center"/>
        <w:rPr>
          <w:rFonts w:ascii="Arial" w:hAnsi="Arial" w:cs="Arial"/>
          <w:b/>
          <w:bCs/>
          <w:color w:val="1F4E79" w:themeColor="accent1" w:themeShade="80"/>
          <w:sz w:val="24"/>
          <w:szCs w:val="48"/>
          <w:u w:val="single"/>
        </w:rPr>
      </w:pPr>
      <w:bookmarkStart w:id="0" w:name="_GoBack"/>
      <w:bookmarkEnd w:id="0"/>
      <w:r w:rsidRPr="00E33149">
        <w:rPr>
          <w:rFonts w:ascii="Arial" w:hAnsi="Arial" w:cs="Arial"/>
          <w:b/>
          <w:bCs/>
          <w:color w:val="1F4E79" w:themeColor="accent1" w:themeShade="80"/>
          <w:sz w:val="28"/>
          <w:szCs w:val="48"/>
          <w:u w:val="single"/>
        </w:rPr>
        <w:t>CAUTION REQUIRED WHEN USING</w:t>
      </w:r>
      <w:r w:rsidR="003F6598" w:rsidRPr="00E33149">
        <w:rPr>
          <w:rFonts w:ascii="Arial" w:hAnsi="Arial" w:cs="Arial"/>
          <w:b/>
          <w:bCs/>
          <w:color w:val="1F4E79" w:themeColor="accent1" w:themeShade="80"/>
          <w:sz w:val="28"/>
          <w:szCs w:val="48"/>
          <w:u w:val="single"/>
        </w:rPr>
        <w:br/>
      </w:r>
      <w:r w:rsidRPr="00E33149">
        <w:rPr>
          <w:rFonts w:ascii="Arial" w:hAnsi="Arial" w:cs="Arial"/>
          <w:b/>
          <w:bCs/>
          <w:color w:val="1F4E79" w:themeColor="accent1" w:themeShade="80"/>
          <w:sz w:val="28"/>
          <w:szCs w:val="48"/>
          <w:u w:val="single"/>
        </w:rPr>
        <w:t>NAUTICAL CHARTS OF ARCTIC WATERS</w:t>
      </w:r>
    </w:p>
    <w:p w:rsidR="00A55293" w:rsidRPr="00E33149" w:rsidRDefault="00A55293" w:rsidP="00A55293">
      <w:pPr>
        <w:spacing w:after="0"/>
        <w:jc w:val="center"/>
        <w:rPr>
          <w:rFonts w:ascii="Arial" w:hAnsi="Arial" w:cs="Arial"/>
          <w:i/>
          <w:sz w:val="20"/>
          <w:szCs w:val="32"/>
        </w:rPr>
      </w:pPr>
      <w:r w:rsidRPr="00E33149">
        <w:rPr>
          <w:rFonts w:ascii="Arial" w:hAnsi="Arial" w:cs="Arial"/>
          <w:i/>
          <w:sz w:val="20"/>
          <w:szCs w:val="32"/>
        </w:rPr>
        <w:t>June 2017</w:t>
      </w:r>
    </w:p>
    <w:p w:rsidR="00A55293" w:rsidRPr="00501678" w:rsidRDefault="00A55293" w:rsidP="00E33149">
      <w:pPr>
        <w:spacing w:before="240"/>
        <w:rPr>
          <w:rFonts w:ascii="Arial" w:hAnsi="Arial" w:cs="Arial"/>
          <w:color w:val="000000"/>
          <w:szCs w:val="22"/>
          <w:lang w:eastAsia="en-CA"/>
        </w:rPr>
      </w:pPr>
      <w:r w:rsidRPr="00501678">
        <w:rPr>
          <w:rFonts w:ascii="Arial" w:hAnsi="Arial" w:cs="Arial"/>
          <w:color w:val="000000"/>
          <w:szCs w:val="22"/>
          <w:lang w:eastAsia="en-CA"/>
        </w:rPr>
        <w:t>As members or associate members of the Arctic Regional Hydrographic Commission (ARHC) and as Member States of the International Hydrographic Organization (IHO), the government Hydrographic Offices of Canada, Denmark, Finland, Iceland, Norway, the Russian Federation, and the United States of America wish to highlight the significant limitations and risks associated with marine navigation in the Arctic.</w:t>
      </w:r>
    </w:p>
    <w:p w:rsidR="00A55293" w:rsidRPr="00501678" w:rsidRDefault="00A55293" w:rsidP="003F6598">
      <w:pPr>
        <w:rPr>
          <w:rFonts w:ascii="Arial" w:hAnsi="Arial" w:cs="Arial"/>
          <w:color w:val="000000"/>
          <w:szCs w:val="22"/>
          <w:lang w:eastAsia="en-CA"/>
        </w:rPr>
      </w:pPr>
      <w:r w:rsidRPr="00501678">
        <w:rPr>
          <w:rFonts w:ascii="Arial" w:hAnsi="Arial" w:cs="Arial"/>
          <w:color w:val="000000"/>
          <w:szCs w:val="22"/>
          <w:lang w:eastAsia="en-CA"/>
        </w:rPr>
        <w:t xml:space="preserve">While official nautical charts are produced by government hydrographic offices and are based on the latest information available, substantial areas still rely on limited, outdated, or insufficient </w:t>
      </w:r>
      <w:r w:rsidR="0034677B" w:rsidRPr="00501678">
        <w:rPr>
          <w:rFonts w:ascii="Arial" w:hAnsi="Arial" w:cs="Arial"/>
          <w:color w:val="000000"/>
          <w:szCs w:val="22"/>
          <w:lang w:eastAsia="en-CA"/>
        </w:rPr>
        <w:t xml:space="preserve">depth and other </w:t>
      </w:r>
      <w:r w:rsidRPr="00501678">
        <w:rPr>
          <w:rFonts w:ascii="Arial" w:hAnsi="Arial" w:cs="Arial"/>
          <w:color w:val="000000"/>
          <w:szCs w:val="22"/>
          <w:lang w:eastAsia="en-CA"/>
        </w:rPr>
        <w:t>data.</w:t>
      </w:r>
    </w:p>
    <w:p w:rsidR="00A55293" w:rsidRPr="00501678" w:rsidRDefault="00A55293" w:rsidP="003F6598">
      <w:pPr>
        <w:rPr>
          <w:rFonts w:ascii="Arial" w:hAnsi="Arial" w:cs="Arial"/>
          <w:color w:val="000000"/>
          <w:szCs w:val="22"/>
          <w:lang w:eastAsia="en-CA"/>
        </w:rPr>
      </w:pPr>
      <w:r w:rsidRPr="00501678">
        <w:rPr>
          <w:rFonts w:ascii="Arial" w:hAnsi="Arial" w:cs="Arial"/>
          <w:color w:val="000000"/>
          <w:szCs w:val="22"/>
          <w:lang w:eastAsia="en-CA"/>
        </w:rPr>
        <w:t xml:space="preserve">Due to the significant limitations of Arctic charting, all mariners in Arctic waters are required to plan well in advance of any prospective voyages, to understand their environment, and to exercise extreme caution when on the water, in order to minimize the associated high levels of risk.  </w:t>
      </w:r>
      <w:r w:rsidR="0034677B" w:rsidRPr="00501678">
        <w:rPr>
          <w:rFonts w:ascii="Arial" w:hAnsi="Arial" w:cs="Arial"/>
          <w:color w:val="000000"/>
          <w:szCs w:val="22"/>
          <w:lang w:eastAsia="en-CA"/>
        </w:rPr>
        <w:t>Caution is equally essential when navigating with Electronic Navigational Charts (ENC), as these official digital charts are based on the same limited or insufficient data as the official paper or electronic equivalent charts.</w:t>
      </w:r>
    </w:p>
    <w:p w:rsidR="00A55293" w:rsidRPr="00501678" w:rsidRDefault="00A55293" w:rsidP="003F6598">
      <w:pPr>
        <w:rPr>
          <w:rFonts w:ascii="Arial" w:hAnsi="Arial" w:cs="Arial"/>
          <w:color w:val="000000"/>
          <w:szCs w:val="22"/>
          <w:lang w:eastAsia="en-CA"/>
        </w:rPr>
      </w:pPr>
      <w:r w:rsidRPr="00501678">
        <w:rPr>
          <w:rFonts w:ascii="Arial" w:hAnsi="Arial" w:cs="Arial"/>
          <w:color w:val="000000"/>
          <w:szCs w:val="22"/>
          <w:lang w:eastAsia="en-CA"/>
        </w:rPr>
        <w:t xml:space="preserve">Navigating outside areas supported by modern or adequately surveyed data, and without advanced and comprehensive voyage planning, ice experience, knowledge, and precautions, can result in the loss of human life and severe damage to property and the environment. </w:t>
      </w:r>
    </w:p>
    <w:p w:rsidR="00A55293" w:rsidRPr="00501678" w:rsidRDefault="00A55293" w:rsidP="003F6598">
      <w:pPr>
        <w:rPr>
          <w:rFonts w:ascii="Arial" w:hAnsi="Arial" w:cs="Arial"/>
          <w:szCs w:val="22"/>
        </w:rPr>
      </w:pPr>
      <w:r w:rsidRPr="00501678">
        <w:rPr>
          <w:rFonts w:ascii="Arial" w:hAnsi="Arial" w:cs="Arial"/>
          <w:szCs w:val="22"/>
        </w:rPr>
        <w:t xml:space="preserve">To </w:t>
      </w:r>
      <w:r w:rsidR="003F6598" w:rsidRPr="00501678">
        <w:rPr>
          <w:rFonts w:ascii="Arial" w:hAnsi="Arial" w:cs="Arial"/>
          <w:szCs w:val="22"/>
        </w:rPr>
        <w:t>fulfil</w:t>
      </w:r>
      <w:r w:rsidRPr="00501678">
        <w:rPr>
          <w:rFonts w:ascii="Arial" w:hAnsi="Arial" w:cs="Arial"/>
          <w:szCs w:val="22"/>
        </w:rPr>
        <w:t xml:space="preserve"> the relevant requirements of demonstrating that they have recognized and mitigated the risks, as well as exercised due diligence in the operation of their vessels, all mariners and ship operators should take note of the warnings set out here and in other references, including in the International Code for Ships Operating in Polar Waters (</w:t>
      </w:r>
      <w:r w:rsidRPr="00501678">
        <w:rPr>
          <w:rFonts w:ascii="Arial" w:hAnsi="Arial" w:cs="Arial"/>
          <w:i/>
          <w:szCs w:val="22"/>
        </w:rPr>
        <w:t>The Polar Code</w:t>
      </w:r>
      <w:r w:rsidRPr="00501678">
        <w:rPr>
          <w:rFonts w:ascii="Arial" w:hAnsi="Arial" w:cs="Arial"/>
          <w:szCs w:val="22"/>
        </w:rPr>
        <w:t>).</w:t>
      </w:r>
    </w:p>
    <w:p w:rsidR="00A55293" w:rsidRDefault="00A55293" w:rsidP="003F6598">
      <w:pPr>
        <w:rPr>
          <w:rFonts w:ascii="Arial" w:hAnsi="Arial" w:cs="Arial"/>
          <w:b/>
          <w:szCs w:val="22"/>
        </w:rPr>
      </w:pPr>
      <w:r w:rsidRPr="00501678">
        <w:rPr>
          <w:rFonts w:ascii="Arial" w:hAnsi="Arial" w:cs="Arial"/>
          <w:szCs w:val="22"/>
        </w:rPr>
        <w:t>Interested readers are encouraged to contact the IHO Secretariat (</w:t>
      </w:r>
      <w:r w:rsidRPr="00501678">
        <w:rPr>
          <w:rFonts w:ascii="Arial" w:hAnsi="Arial" w:cs="Arial"/>
          <w:i/>
          <w:szCs w:val="22"/>
        </w:rPr>
        <w:t>info@iho.int</w:t>
      </w:r>
      <w:r w:rsidRPr="00501678">
        <w:rPr>
          <w:rFonts w:ascii="Arial" w:hAnsi="Arial" w:cs="Arial"/>
          <w:szCs w:val="22"/>
        </w:rPr>
        <w:t>) or the Hydrographic Offices of the ARHC Member States with any comments or feedback, as part of the efforts of the Arctic hydrographic community to improve safety of navigation and operations in the region</w:t>
      </w:r>
      <w:r w:rsidRPr="00501678">
        <w:rPr>
          <w:rFonts w:ascii="Arial" w:hAnsi="Arial" w:cs="Arial"/>
          <w:b/>
          <w:szCs w:val="22"/>
        </w:rPr>
        <w:t>.</w:t>
      </w:r>
    </w:p>
    <w:p w:rsidR="00501678" w:rsidRPr="00501678" w:rsidRDefault="00501678" w:rsidP="003F6598">
      <w:pPr>
        <w:rPr>
          <w:rFonts w:ascii="Arial" w:hAnsi="Arial" w:cs="Arial"/>
          <w:b/>
          <w:szCs w:val="22"/>
        </w:rPr>
      </w:pPr>
    </w:p>
    <w:p w:rsidR="00A55293" w:rsidRPr="00E33149" w:rsidRDefault="00A55293" w:rsidP="00A55293">
      <w:pPr>
        <w:pBdr>
          <w:top w:val="single" w:sz="4" w:space="1" w:color="auto"/>
          <w:left w:val="single" w:sz="4" w:space="4" w:color="auto"/>
          <w:bottom w:val="single" w:sz="4" w:space="1" w:color="auto"/>
          <w:right w:val="single" w:sz="4" w:space="4" w:color="auto"/>
        </w:pBdr>
        <w:spacing w:after="0"/>
        <w:rPr>
          <w:rFonts w:ascii="Arial" w:hAnsi="Arial" w:cs="Arial"/>
          <w:b/>
          <w:bCs/>
          <w:szCs w:val="36"/>
        </w:rPr>
      </w:pPr>
      <w:r w:rsidRPr="00E33149">
        <w:rPr>
          <w:rFonts w:ascii="Arial" w:hAnsi="Arial" w:cs="Arial"/>
          <w:b/>
          <w:bCs/>
          <w:szCs w:val="36"/>
        </w:rPr>
        <w:t>Further references:</w:t>
      </w:r>
    </w:p>
    <w:p w:rsidR="00A55293" w:rsidRPr="003F6598" w:rsidRDefault="00A55293" w:rsidP="00A5529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i/>
          <w:sz w:val="18"/>
          <w:szCs w:val="20"/>
        </w:rPr>
      </w:pPr>
    </w:p>
    <w:p w:rsidR="00A55293" w:rsidRPr="001228BE" w:rsidRDefault="00A55293" w:rsidP="00A55293">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sz w:val="20"/>
          <w:szCs w:val="20"/>
        </w:rPr>
      </w:pPr>
      <w:r>
        <w:rPr>
          <w:i/>
          <w:sz w:val="20"/>
          <w:szCs w:val="20"/>
        </w:rPr>
        <w:t>The Polar Code</w:t>
      </w:r>
      <w:r w:rsidRPr="001228BE">
        <w:rPr>
          <w:i/>
          <w:sz w:val="20"/>
          <w:szCs w:val="20"/>
        </w:rPr>
        <w:t>:</w:t>
      </w:r>
      <w:r w:rsidRPr="001228BE">
        <w:rPr>
          <w:i/>
          <w:sz w:val="20"/>
          <w:szCs w:val="20"/>
        </w:rPr>
        <w:tab/>
      </w:r>
      <w:r>
        <w:rPr>
          <w:i/>
          <w:sz w:val="20"/>
          <w:szCs w:val="20"/>
        </w:rPr>
        <w:br/>
      </w:r>
      <w:hyperlink r:id="rId8" w:history="1">
        <w:r w:rsidRPr="001228BE">
          <w:rPr>
            <w:rStyle w:val="Hyperlink"/>
            <w:i/>
            <w:sz w:val="20"/>
            <w:szCs w:val="20"/>
          </w:rPr>
          <w:t>http://www.iho.int/mtg_docs/com_wg/NCWG/NCWG2/Polar%20Code.pdf</w:t>
        </w:r>
      </w:hyperlink>
    </w:p>
    <w:p w:rsidR="00A55293" w:rsidRPr="001228BE" w:rsidRDefault="0051266F" w:rsidP="00A55293">
      <w:pPr>
        <w:pStyle w:val="NormalWeb"/>
        <w:pBdr>
          <w:top w:val="single" w:sz="4" w:space="1" w:color="auto"/>
          <w:left w:val="single" w:sz="4" w:space="4" w:color="auto"/>
          <w:bottom w:val="single" w:sz="4" w:space="1" w:color="auto"/>
          <w:right w:val="single" w:sz="4" w:space="4" w:color="auto"/>
        </w:pBdr>
        <w:spacing w:before="0" w:beforeAutospacing="0" w:after="0" w:afterAutospacing="0"/>
        <w:rPr>
          <w:i/>
          <w:sz w:val="20"/>
          <w:szCs w:val="20"/>
        </w:rPr>
      </w:pPr>
      <w:hyperlink r:id="rId9" w:history="1">
        <w:r w:rsidR="00A55293" w:rsidRPr="001228BE">
          <w:rPr>
            <w:rStyle w:val="Hyperlink"/>
            <w:i/>
            <w:sz w:val="20"/>
            <w:szCs w:val="20"/>
          </w:rPr>
          <w:t>http://www.iho.int/mtg_docs/com_wg/NCWG/NCWG2/NCWG2-09.3_PolarCode_presentation_final.pdf</w:t>
        </w:r>
      </w:hyperlink>
    </w:p>
    <w:p w:rsidR="00A55293" w:rsidRDefault="00A55293" w:rsidP="00A55293">
      <w:pPr>
        <w:pStyle w:val="NormalWeb"/>
        <w:pBdr>
          <w:top w:val="single" w:sz="4" w:space="1" w:color="auto"/>
          <w:left w:val="single" w:sz="4" w:space="4" w:color="auto"/>
          <w:bottom w:val="single" w:sz="4" w:space="1" w:color="auto"/>
          <w:right w:val="single" w:sz="4" w:space="4" w:color="auto"/>
        </w:pBdr>
        <w:rPr>
          <w:rFonts w:eastAsia="Times New Roman"/>
          <w:color w:val="000000"/>
          <w:sz w:val="20"/>
          <w:szCs w:val="20"/>
          <w:lang w:eastAsia="en-CA"/>
        </w:rPr>
      </w:pPr>
      <w:r>
        <w:rPr>
          <w:i/>
          <w:sz w:val="20"/>
          <w:szCs w:val="20"/>
        </w:rPr>
        <w:t>Arctic Reg</w:t>
      </w:r>
      <w:r w:rsidR="003F6598">
        <w:rPr>
          <w:i/>
          <w:sz w:val="20"/>
          <w:szCs w:val="20"/>
        </w:rPr>
        <w:t xml:space="preserve">ional Hydrographic Commission: </w:t>
      </w:r>
      <w:hyperlink r:id="rId10" w:history="1">
        <w:r w:rsidRPr="00FF03FB">
          <w:rPr>
            <w:rStyle w:val="Hyperlink"/>
            <w:rFonts w:eastAsia="Times New Roman"/>
            <w:sz w:val="20"/>
            <w:szCs w:val="20"/>
            <w:lang w:eastAsia="en-CA"/>
          </w:rPr>
          <w:t>http://www.iho.int/srv1/index.php?option=com_content&amp;view=article&amp;id=435&amp;Itemid=690&amp;lang=en</w:t>
        </w:r>
      </w:hyperlink>
    </w:p>
    <w:p w:rsidR="00A55293" w:rsidRDefault="00A55293" w:rsidP="00A55293">
      <w:pPr>
        <w:pStyle w:val="NormalWeb"/>
        <w:pBdr>
          <w:top w:val="single" w:sz="4" w:space="1" w:color="auto"/>
          <w:left w:val="single" w:sz="4" w:space="4" w:color="auto"/>
          <w:bottom w:val="single" w:sz="4" w:space="1" w:color="auto"/>
          <w:right w:val="single" w:sz="4" w:space="4" w:color="auto"/>
        </w:pBdr>
        <w:rPr>
          <w:i/>
          <w:sz w:val="20"/>
          <w:szCs w:val="20"/>
        </w:rPr>
      </w:pPr>
      <w:r w:rsidRPr="00214F72">
        <w:rPr>
          <w:i/>
          <w:sz w:val="20"/>
          <w:szCs w:val="20"/>
        </w:rPr>
        <w:t>Risk Based Methodology for Assessing Arctic Chart</w:t>
      </w:r>
      <w:r>
        <w:rPr>
          <w:i/>
          <w:sz w:val="20"/>
          <w:szCs w:val="20"/>
        </w:rPr>
        <w:t>s</w:t>
      </w:r>
      <w:r w:rsidRPr="00214F72">
        <w:rPr>
          <w:i/>
          <w:sz w:val="20"/>
          <w:szCs w:val="20"/>
        </w:rPr>
        <w:t xml:space="preserve">:  </w:t>
      </w:r>
      <w:r>
        <w:rPr>
          <w:i/>
          <w:sz w:val="20"/>
          <w:szCs w:val="20"/>
        </w:rPr>
        <w:br/>
      </w:r>
      <w:hyperlink r:id="rId11" w:history="1">
        <w:r w:rsidRPr="002B6EB1">
          <w:rPr>
            <w:rStyle w:val="Hyperlink"/>
            <w:i/>
            <w:sz w:val="20"/>
            <w:szCs w:val="20"/>
          </w:rPr>
          <w:t>http://www.iho.int/mtg_docs/com_wg/IRCC/IRCC7/IRCC7-11G-Risk-based_Methodology_for_Assessing_Arctic_Charting.pdf</w:t>
        </w:r>
      </w:hyperlink>
      <w:r w:rsidRPr="00214F72">
        <w:rPr>
          <w:i/>
          <w:sz w:val="20"/>
          <w:szCs w:val="20"/>
        </w:rPr>
        <w:t xml:space="preserve"> </w:t>
      </w:r>
    </w:p>
    <w:p w:rsidR="00A55293" w:rsidRPr="001228BE" w:rsidRDefault="00A55293" w:rsidP="00A55293">
      <w:pPr>
        <w:pStyle w:val="NormalWeb"/>
        <w:pBdr>
          <w:top w:val="single" w:sz="4" w:space="1" w:color="auto"/>
          <w:left w:val="single" w:sz="4" w:space="4" w:color="auto"/>
          <w:bottom w:val="single" w:sz="4" w:space="1" w:color="auto"/>
          <w:right w:val="single" w:sz="4" w:space="4" w:color="auto"/>
        </w:pBdr>
        <w:rPr>
          <w:i/>
          <w:sz w:val="20"/>
          <w:szCs w:val="20"/>
        </w:rPr>
      </w:pPr>
      <w:r w:rsidRPr="001228BE">
        <w:rPr>
          <w:i/>
          <w:sz w:val="20"/>
          <w:szCs w:val="20"/>
        </w:rPr>
        <w:t>The M</w:t>
      </w:r>
      <w:r>
        <w:rPr>
          <w:i/>
          <w:sz w:val="20"/>
          <w:szCs w:val="20"/>
        </w:rPr>
        <w:t>aritime</w:t>
      </w:r>
      <w:r w:rsidRPr="001228BE">
        <w:rPr>
          <w:i/>
          <w:sz w:val="20"/>
          <w:szCs w:val="20"/>
        </w:rPr>
        <w:t xml:space="preserve"> </w:t>
      </w:r>
      <w:r>
        <w:rPr>
          <w:i/>
          <w:sz w:val="20"/>
          <w:szCs w:val="20"/>
        </w:rPr>
        <w:t>Executive</w:t>
      </w:r>
      <w:r w:rsidRPr="001228BE">
        <w:rPr>
          <w:i/>
          <w:sz w:val="20"/>
          <w:szCs w:val="20"/>
        </w:rPr>
        <w:t>– Uncharted Waters: Cruise Ships Sail the Arctic by Reuters</w:t>
      </w:r>
      <w:r>
        <w:rPr>
          <w:i/>
          <w:sz w:val="20"/>
          <w:szCs w:val="20"/>
        </w:rPr>
        <w:t>:</w:t>
      </w:r>
      <w:r w:rsidRPr="001228BE">
        <w:rPr>
          <w:i/>
          <w:sz w:val="20"/>
          <w:szCs w:val="20"/>
        </w:rPr>
        <w:t xml:space="preserve"> </w:t>
      </w:r>
      <w:r>
        <w:rPr>
          <w:i/>
          <w:sz w:val="20"/>
          <w:szCs w:val="20"/>
        </w:rPr>
        <w:br/>
      </w:r>
      <w:hyperlink r:id="rId12" w:history="1">
        <w:r w:rsidRPr="002B6EB1">
          <w:rPr>
            <w:rStyle w:val="Hyperlink"/>
            <w:i/>
            <w:sz w:val="20"/>
            <w:szCs w:val="20"/>
          </w:rPr>
          <w:t>http://maritime-executive.com/article/uncharted-waters-cruise-ships-sail-the-arctic</w:t>
        </w:r>
      </w:hyperlink>
    </w:p>
    <w:p w:rsidR="00A55293" w:rsidRPr="005879CD" w:rsidRDefault="00A55293" w:rsidP="00A55293">
      <w:pPr>
        <w:pBdr>
          <w:top w:val="single" w:sz="4" w:space="1" w:color="auto"/>
          <w:left w:val="single" w:sz="4" w:space="4" w:color="auto"/>
          <w:bottom w:val="single" w:sz="4" w:space="1" w:color="auto"/>
          <w:right w:val="single" w:sz="4" w:space="4" w:color="auto"/>
        </w:pBdr>
        <w:spacing w:after="0"/>
        <w:rPr>
          <w:i/>
          <w:sz w:val="20"/>
          <w:szCs w:val="20"/>
        </w:rPr>
      </w:pPr>
      <w:r w:rsidRPr="00C10350">
        <w:rPr>
          <w:i/>
          <w:sz w:val="20"/>
          <w:szCs w:val="20"/>
        </w:rPr>
        <w:t xml:space="preserve">Marsh report issued March 2016 - </w:t>
      </w:r>
      <w:r w:rsidRPr="00C10350">
        <w:rPr>
          <w:i/>
          <w:iCs/>
          <w:sz w:val="20"/>
          <w:szCs w:val="20"/>
        </w:rPr>
        <w:t>Plumbing the Depths: Hydrographic Concerns for Modern-Day Large Vessels</w:t>
      </w:r>
      <w:r w:rsidRPr="00C10350">
        <w:rPr>
          <w:i/>
          <w:sz w:val="20"/>
          <w:szCs w:val="20"/>
        </w:rPr>
        <w:t xml:space="preserve"> - </w:t>
      </w:r>
      <w:hyperlink r:id="rId13" w:history="1">
        <w:r w:rsidRPr="00C10350">
          <w:rPr>
            <w:rStyle w:val="Hyperlink"/>
            <w:i/>
            <w:sz w:val="20"/>
            <w:szCs w:val="20"/>
          </w:rPr>
          <w:t>Doc. HCA14-INF1</w:t>
        </w:r>
      </w:hyperlink>
    </w:p>
    <w:sectPr w:rsidR="00A55293" w:rsidRPr="005879CD" w:rsidSect="00B95F5F">
      <w:headerReference w:type="even" r:id="rId14"/>
      <w:headerReference w:type="default" r:id="rId15"/>
      <w:footerReference w:type="even" r:id="rId16"/>
      <w:footerReference w:type="default" r:id="rId17"/>
      <w:headerReference w:type="first" r:id="rId18"/>
      <w:footerReference w:type="first" r:id="rId19"/>
      <w:pgSz w:w="11906" w:h="16838"/>
      <w:pgMar w:top="2127" w:right="1440" w:bottom="568"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66F" w:rsidRDefault="0051266F" w:rsidP="00F56ED7">
      <w:pPr>
        <w:spacing w:before="0" w:after="0"/>
      </w:pPr>
      <w:r>
        <w:separator/>
      </w:r>
    </w:p>
  </w:endnote>
  <w:endnote w:type="continuationSeparator" w:id="0">
    <w:p w:rsidR="0051266F" w:rsidRDefault="0051266F" w:rsidP="00F56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57" w:rsidRDefault="00DD5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57" w:rsidRDefault="00DD59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57" w:rsidRDefault="00DD5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66F" w:rsidRDefault="0051266F" w:rsidP="00F56ED7">
      <w:pPr>
        <w:spacing w:before="0" w:after="0"/>
      </w:pPr>
      <w:r>
        <w:separator/>
      </w:r>
    </w:p>
  </w:footnote>
  <w:footnote w:type="continuationSeparator" w:id="0">
    <w:p w:rsidR="0051266F" w:rsidRDefault="0051266F" w:rsidP="00F56ED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57" w:rsidRDefault="00DD59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57" w:rsidRDefault="00DD5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149" w:rsidRDefault="00B95F5F" w:rsidP="00E33149">
    <w:pPr>
      <w:ind w:left="-142"/>
      <w:contextualSpacing/>
      <w:jc w:val="right"/>
    </w:pPr>
    <w:r>
      <w:rPr>
        <w:noProof/>
        <w:lang w:val="fr-FR" w:eastAsia="fr-FR"/>
      </w:rPr>
      <w:drawing>
        <wp:inline distT="0" distB="0" distL="0" distR="0">
          <wp:extent cx="5731510" cy="1047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HC header.jpg"/>
                  <pic:cNvPicPr/>
                </pic:nvPicPr>
                <pic:blipFill>
                  <a:blip r:embed="rId1" cstate="screen">
                    <a:extLst>
                      <a:ext uri="{28A0092B-C50C-407E-A947-70E740481C1C}">
                        <a14:useLocalDpi xmlns:a14="http://schemas.microsoft.com/office/drawing/2010/main" val="0"/>
                      </a:ext>
                    </a:extLst>
                  </a:blip>
                  <a:stretch>
                    <a:fillRect/>
                  </a:stretch>
                </pic:blipFill>
                <pic:spPr>
                  <a:xfrm>
                    <a:off x="0" y="0"/>
                    <a:ext cx="5731510"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nsid w:val="1F943B6C"/>
    <w:multiLevelType w:val="hybridMultilevel"/>
    <w:tmpl w:val="CDD2AE96"/>
    <w:lvl w:ilvl="0" w:tplc="676ACF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4">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nsid w:val="6F39358B"/>
    <w:multiLevelType w:val="multilevel"/>
    <w:tmpl w:val="A9C8EE6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num w:numId="1">
    <w:abstractNumId w:val="4"/>
  </w:num>
  <w:num w:numId="2">
    <w:abstractNumId w:val="5"/>
  </w:num>
  <w:num w:numId="3">
    <w:abstractNumId w:val="4"/>
  </w:num>
  <w:num w:numId="4">
    <w:abstractNumId w:val="4"/>
  </w:num>
  <w:num w:numId="5">
    <w:abstractNumId w:val="4"/>
  </w:num>
  <w:num w:numId="6">
    <w:abstractNumId w:val="3"/>
  </w:num>
  <w:num w:numId="7">
    <w:abstractNumId w:val="3"/>
  </w:num>
  <w:num w:numId="8">
    <w:abstractNumId w:val="3"/>
  </w:num>
  <w:num w:numId="9">
    <w:abstractNumId w:val="1"/>
  </w:num>
  <w:num w:numId="10">
    <w:abstractNumId w:val="3"/>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27"/>
    <w:rsid w:val="00034148"/>
    <w:rsid w:val="00043D50"/>
    <w:rsid w:val="0005624B"/>
    <w:rsid w:val="000803EF"/>
    <w:rsid w:val="000C2135"/>
    <w:rsid w:val="000E18C5"/>
    <w:rsid w:val="000E30A0"/>
    <w:rsid w:val="00102F44"/>
    <w:rsid w:val="002B5EDF"/>
    <w:rsid w:val="00335FEF"/>
    <w:rsid w:val="00343418"/>
    <w:rsid w:val="0034677B"/>
    <w:rsid w:val="00387D38"/>
    <w:rsid w:val="003A43F3"/>
    <w:rsid w:val="003A4440"/>
    <w:rsid w:val="003E421D"/>
    <w:rsid w:val="003F6598"/>
    <w:rsid w:val="00442BF6"/>
    <w:rsid w:val="004B1BE1"/>
    <w:rsid w:val="00501678"/>
    <w:rsid w:val="0051266F"/>
    <w:rsid w:val="00551AB3"/>
    <w:rsid w:val="00553743"/>
    <w:rsid w:val="005726B0"/>
    <w:rsid w:val="005B1B09"/>
    <w:rsid w:val="005B37BF"/>
    <w:rsid w:val="005B4258"/>
    <w:rsid w:val="005C7E1E"/>
    <w:rsid w:val="00611B85"/>
    <w:rsid w:val="006246A5"/>
    <w:rsid w:val="00633A73"/>
    <w:rsid w:val="00637140"/>
    <w:rsid w:val="006467DE"/>
    <w:rsid w:val="00666A8B"/>
    <w:rsid w:val="00672322"/>
    <w:rsid w:val="006D7120"/>
    <w:rsid w:val="006E771C"/>
    <w:rsid w:val="006F33FD"/>
    <w:rsid w:val="00775419"/>
    <w:rsid w:val="007B06FB"/>
    <w:rsid w:val="007E3001"/>
    <w:rsid w:val="008E7D27"/>
    <w:rsid w:val="00940C77"/>
    <w:rsid w:val="00997294"/>
    <w:rsid w:val="009C5827"/>
    <w:rsid w:val="00A55293"/>
    <w:rsid w:val="00A742C6"/>
    <w:rsid w:val="00B95F5F"/>
    <w:rsid w:val="00BB6701"/>
    <w:rsid w:val="00BF1657"/>
    <w:rsid w:val="00C2220C"/>
    <w:rsid w:val="00C35ACA"/>
    <w:rsid w:val="00C40EC5"/>
    <w:rsid w:val="00C530F0"/>
    <w:rsid w:val="00C8290B"/>
    <w:rsid w:val="00CE4960"/>
    <w:rsid w:val="00CF7C0D"/>
    <w:rsid w:val="00D1108D"/>
    <w:rsid w:val="00D56C46"/>
    <w:rsid w:val="00D57899"/>
    <w:rsid w:val="00D77A57"/>
    <w:rsid w:val="00D81670"/>
    <w:rsid w:val="00DA7228"/>
    <w:rsid w:val="00DD3804"/>
    <w:rsid w:val="00DD3D1D"/>
    <w:rsid w:val="00DD5957"/>
    <w:rsid w:val="00E25679"/>
    <w:rsid w:val="00E33149"/>
    <w:rsid w:val="00E40890"/>
    <w:rsid w:val="00E46616"/>
    <w:rsid w:val="00ED7085"/>
    <w:rsid w:val="00F56ED7"/>
    <w:rsid w:val="00F72A97"/>
    <w:rsid w:val="00F80582"/>
    <w:rsid w:val="00FB44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47968B-F232-4220-9FEE-250416AD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AU" w:eastAsia="en-US" w:bidi="ar-SA"/>
      </w:rPr>
    </w:rPrDefault>
    <w:pPrDefault>
      <w:pPr>
        <w:spacing w:before="120" w:after="120"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3FD"/>
    <w:pPr>
      <w:spacing w:line="240" w:lineRule="auto"/>
    </w:pPr>
    <w:rPr>
      <w:rFonts w:eastAsia="Times New Roman" w:cs="Times New Roman"/>
      <w:szCs w:val="24"/>
      <w:lang w:eastAsia="en-AU"/>
    </w:rPr>
  </w:style>
  <w:style w:type="paragraph" w:styleId="Heading1">
    <w:name w:val="heading 1"/>
    <w:basedOn w:val="Normal"/>
    <w:next w:val="Normal"/>
    <w:link w:val="Heading1Char"/>
    <w:uiPriority w:val="9"/>
    <w:qFormat/>
    <w:rsid w:val="00BB6701"/>
    <w:pPr>
      <w:keepNext/>
      <w:keepLines/>
      <w:spacing w:before="240"/>
      <w:outlineLvl w:val="0"/>
    </w:pPr>
    <w:rPr>
      <w:rFonts w:eastAsiaTheme="majorEastAsia"/>
      <w:b/>
      <w:u w:val="single"/>
      <w:lang w:val="en-US"/>
    </w:rPr>
  </w:style>
  <w:style w:type="paragraph" w:styleId="Heading2">
    <w:name w:val="heading 2"/>
    <w:basedOn w:val="Heading1"/>
    <w:next w:val="Normal"/>
    <w:link w:val="Heading2Char"/>
    <w:uiPriority w:val="9"/>
    <w:unhideWhenUsed/>
    <w:qFormat/>
    <w:rsid w:val="00BB6701"/>
    <w:pPr>
      <w:outlineLvl w:val="1"/>
    </w:pPr>
    <w:rPr>
      <w:u w:val="none"/>
    </w:rPr>
  </w:style>
  <w:style w:type="paragraph" w:styleId="Heading3">
    <w:name w:val="heading 3"/>
    <w:basedOn w:val="Heading2"/>
    <w:next w:val="Normal"/>
    <w:link w:val="Heading3Char"/>
    <w:uiPriority w:val="9"/>
    <w:unhideWhenUsed/>
    <w:qFormat/>
    <w:rsid w:val="00BB6701"/>
    <w:pPr>
      <w:spacing w:before="1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701"/>
    <w:rPr>
      <w:rFonts w:eastAsiaTheme="majorEastAsia" w:cs="Times New Roman"/>
      <w:b/>
      <w:u w:val="single"/>
      <w:lang w:val="en-US"/>
    </w:rPr>
  </w:style>
  <w:style w:type="character" w:customStyle="1" w:styleId="Heading2Char">
    <w:name w:val="Heading 2 Char"/>
    <w:basedOn w:val="DefaultParagraphFont"/>
    <w:link w:val="Heading2"/>
    <w:uiPriority w:val="9"/>
    <w:rsid w:val="00BB6701"/>
    <w:rPr>
      <w:rFonts w:eastAsiaTheme="majorEastAsia" w:cs="Times New Roman"/>
      <w:b/>
      <w:lang w:val="en-US"/>
    </w:rPr>
  </w:style>
  <w:style w:type="character" w:customStyle="1" w:styleId="Heading3Char">
    <w:name w:val="Heading 3 Char"/>
    <w:basedOn w:val="DefaultParagraphFont"/>
    <w:link w:val="Heading3"/>
    <w:uiPriority w:val="9"/>
    <w:rsid w:val="00BB6701"/>
    <w:rPr>
      <w:rFonts w:eastAsiaTheme="majorEastAsia" w:cs="Times New Roman"/>
      <w:lang w:val="en-US"/>
    </w:rPr>
  </w:style>
  <w:style w:type="paragraph" w:styleId="Title">
    <w:name w:val="Title"/>
    <w:basedOn w:val="Normal"/>
    <w:next w:val="Normal"/>
    <w:link w:val="TitleChar"/>
    <w:qFormat/>
    <w:rsid w:val="00BB6701"/>
    <w:pPr>
      <w:keepNext/>
      <w:keepLines/>
      <w:spacing w:after="360"/>
      <w:jc w:val="center"/>
    </w:pPr>
    <w:rPr>
      <w:rFonts w:eastAsiaTheme="majorEastAsia"/>
      <w:b/>
      <w:spacing w:val="-10"/>
      <w:kern w:val="28"/>
      <w:u w:val="single"/>
    </w:rPr>
  </w:style>
  <w:style w:type="character" w:customStyle="1" w:styleId="TitleChar">
    <w:name w:val="Title Char"/>
    <w:basedOn w:val="DefaultParagraphFont"/>
    <w:link w:val="Title"/>
    <w:rsid w:val="00BB6701"/>
    <w:rPr>
      <w:rFonts w:eastAsiaTheme="majorEastAsia" w:cs="Times New Roman"/>
      <w:b/>
      <w:spacing w:val="-10"/>
      <w:kern w:val="28"/>
      <w:u w:val="single"/>
    </w:rPr>
  </w:style>
  <w:style w:type="character" w:styleId="Emphasis">
    <w:name w:val="Emphasis"/>
    <w:aliases w:val="Quoted text"/>
    <w:uiPriority w:val="20"/>
    <w:rsid w:val="00BB6701"/>
    <w:rPr>
      <w:rFonts w:ascii="Times New Roman" w:hAnsi="Times New Roman" w:cs="Times New Roman"/>
      <w:i/>
      <w:lang w:val="en-US"/>
    </w:rPr>
  </w:style>
  <w:style w:type="paragraph" w:styleId="Quote">
    <w:name w:val="Quote"/>
    <w:basedOn w:val="Normal"/>
    <w:next w:val="Normal"/>
    <w:link w:val="QuoteChar"/>
    <w:uiPriority w:val="29"/>
    <w:rsid w:val="00BB670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B6701"/>
    <w:rPr>
      <w:i/>
      <w:iCs/>
      <w:color w:val="404040" w:themeColor="text1" w:themeTint="BF"/>
    </w:rPr>
  </w:style>
  <w:style w:type="paragraph" w:customStyle="1" w:styleId="numsubpara">
    <w:name w:val="numsubpara"/>
    <w:basedOn w:val="Normal"/>
    <w:link w:val="numsubparaChar"/>
    <w:qFormat/>
    <w:rsid w:val="00C35ACA"/>
    <w:pPr>
      <w:numPr>
        <w:numId w:val="11"/>
      </w:numPr>
      <w:ind w:left="1134" w:hanging="567"/>
    </w:pPr>
  </w:style>
  <w:style w:type="paragraph" w:customStyle="1" w:styleId="subsubpara">
    <w:name w:val="subsubpara"/>
    <w:basedOn w:val="Normal"/>
    <w:link w:val="subsubparaChar"/>
    <w:qFormat/>
    <w:rsid w:val="00BB6701"/>
    <w:pPr>
      <w:ind w:left="1134"/>
    </w:pPr>
  </w:style>
  <w:style w:type="character" w:customStyle="1" w:styleId="numsubparaChar">
    <w:name w:val="numsubpara Char"/>
    <w:basedOn w:val="DefaultParagraphFont"/>
    <w:link w:val="numsubpara"/>
    <w:rsid w:val="00C35ACA"/>
  </w:style>
  <w:style w:type="paragraph" w:styleId="ListParagraph">
    <w:name w:val="List Paragraph"/>
    <w:basedOn w:val="Normal"/>
    <w:link w:val="ListParagraphChar"/>
    <w:uiPriority w:val="34"/>
    <w:rsid w:val="00BB6701"/>
    <w:pPr>
      <w:ind w:left="720"/>
      <w:contextualSpacing/>
    </w:pPr>
  </w:style>
  <w:style w:type="character" w:customStyle="1" w:styleId="subsubparaChar">
    <w:name w:val="subsubpara Char"/>
    <w:basedOn w:val="numsubparaChar"/>
    <w:link w:val="subsubpara"/>
    <w:rsid w:val="00BB6701"/>
  </w:style>
  <w:style w:type="paragraph" w:customStyle="1" w:styleId="1para">
    <w:name w:val="1. para"/>
    <w:basedOn w:val="Normal"/>
    <w:link w:val="1paraChar"/>
    <w:uiPriority w:val="1"/>
    <w:rsid w:val="00BB6701"/>
    <w:pPr>
      <w:contextualSpacing/>
    </w:pPr>
  </w:style>
  <w:style w:type="paragraph" w:customStyle="1" w:styleId="asubpara">
    <w:name w:val="a. subpara"/>
    <w:basedOn w:val="1para"/>
    <w:link w:val="asubparaChar"/>
    <w:uiPriority w:val="1"/>
    <w:rsid w:val="00BB6701"/>
  </w:style>
  <w:style w:type="character" w:customStyle="1" w:styleId="ListParagraphChar">
    <w:name w:val="List Paragraph Char"/>
    <w:basedOn w:val="DefaultParagraphFont"/>
    <w:link w:val="ListParagraph"/>
    <w:uiPriority w:val="34"/>
    <w:rsid w:val="00BB6701"/>
  </w:style>
  <w:style w:type="character" w:customStyle="1" w:styleId="1paraChar">
    <w:name w:val="1. para Char"/>
    <w:basedOn w:val="ListParagraphChar"/>
    <w:link w:val="1para"/>
    <w:uiPriority w:val="1"/>
    <w:rsid w:val="00BB6701"/>
  </w:style>
  <w:style w:type="paragraph" w:customStyle="1" w:styleId="1subsubpara">
    <w:name w:val="(1) subsubpara"/>
    <w:basedOn w:val="1para"/>
    <w:link w:val="1subsubparaChar"/>
    <w:uiPriority w:val="1"/>
    <w:rsid w:val="00BB6701"/>
  </w:style>
  <w:style w:type="character" w:customStyle="1" w:styleId="asubparaChar">
    <w:name w:val="a. subpara Char"/>
    <w:basedOn w:val="1paraChar"/>
    <w:link w:val="asubpara"/>
    <w:uiPriority w:val="1"/>
    <w:rsid w:val="00BB6701"/>
  </w:style>
  <w:style w:type="character" w:customStyle="1" w:styleId="1subsubparaChar">
    <w:name w:val="(1) subsubpara Char"/>
    <w:basedOn w:val="1paraChar"/>
    <w:link w:val="1subsubpara"/>
    <w:uiPriority w:val="1"/>
    <w:rsid w:val="00BB6701"/>
  </w:style>
  <w:style w:type="paragraph" w:styleId="Header">
    <w:name w:val="header"/>
    <w:basedOn w:val="Normal"/>
    <w:link w:val="HeaderChar"/>
    <w:uiPriority w:val="99"/>
    <w:unhideWhenUsed/>
    <w:rsid w:val="00BB6701"/>
    <w:pPr>
      <w:tabs>
        <w:tab w:val="center" w:pos="4513"/>
        <w:tab w:val="right" w:pos="9026"/>
      </w:tabs>
      <w:spacing w:before="0" w:after="0"/>
    </w:pPr>
  </w:style>
  <w:style w:type="character" w:customStyle="1" w:styleId="HeaderChar">
    <w:name w:val="Header Char"/>
    <w:basedOn w:val="DefaultParagraphFont"/>
    <w:link w:val="Header"/>
    <w:uiPriority w:val="99"/>
    <w:rsid w:val="00BB6701"/>
  </w:style>
  <w:style w:type="paragraph" w:styleId="Footer">
    <w:name w:val="footer"/>
    <w:basedOn w:val="Normal"/>
    <w:link w:val="FooterChar"/>
    <w:unhideWhenUsed/>
    <w:rsid w:val="00BB6701"/>
    <w:pPr>
      <w:tabs>
        <w:tab w:val="center" w:pos="4513"/>
        <w:tab w:val="right" w:pos="9026"/>
      </w:tabs>
      <w:spacing w:before="0" w:after="0"/>
    </w:pPr>
  </w:style>
  <w:style w:type="character" w:customStyle="1" w:styleId="FooterChar">
    <w:name w:val="Footer Char"/>
    <w:basedOn w:val="DefaultParagraphFont"/>
    <w:link w:val="Footer"/>
    <w:rsid w:val="00BB6701"/>
  </w:style>
  <w:style w:type="paragraph" w:customStyle="1" w:styleId="para">
    <w:name w:val="para"/>
    <w:basedOn w:val="Normal"/>
    <w:link w:val="paraChar"/>
    <w:rsid w:val="00BB6701"/>
    <w:pPr>
      <w:numPr>
        <w:ilvl w:val="2"/>
        <w:numId w:val="5"/>
      </w:numPr>
      <w:contextualSpacing/>
    </w:pPr>
  </w:style>
  <w:style w:type="character" w:customStyle="1" w:styleId="paraChar">
    <w:name w:val="para Char"/>
    <w:basedOn w:val="ListParagraphChar"/>
    <w:link w:val="para"/>
    <w:rsid w:val="00BB6701"/>
  </w:style>
  <w:style w:type="character" w:styleId="Hyperlink">
    <w:name w:val="Hyperlink"/>
    <w:basedOn w:val="DefaultParagraphFont"/>
    <w:uiPriority w:val="99"/>
    <w:unhideWhenUsed/>
    <w:rsid w:val="00BB6701"/>
    <w:rPr>
      <w:color w:val="0000FF"/>
      <w:u w:val="single"/>
    </w:rPr>
  </w:style>
  <w:style w:type="paragraph" w:customStyle="1" w:styleId="numpara0">
    <w:name w:val="numpara"/>
    <w:basedOn w:val="Normal"/>
    <w:link w:val="numparaChar"/>
    <w:qFormat/>
    <w:rsid w:val="005C7E1E"/>
    <w:pPr>
      <w:numPr>
        <w:ilvl w:val="2"/>
        <w:numId w:val="7"/>
      </w:numPr>
    </w:pPr>
    <w:rPr>
      <w:lang w:val="en-GB"/>
    </w:rPr>
  </w:style>
  <w:style w:type="character" w:customStyle="1" w:styleId="numparaChar">
    <w:name w:val="numpara Char"/>
    <w:basedOn w:val="ListParagraphChar"/>
    <w:link w:val="numpara0"/>
    <w:rsid w:val="005C7E1E"/>
    <w:rPr>
      <w:rFonts w:eastAsia="Times New Roman" w:cs="Times New Roman"/>
      <w:szCs w:val="24"/>
      <w:lang w:val="en-GB"/>
    </w:rPr>
  </w:style>
  <w:style w:type="paragraph" w:customStyle="1" w:styleId="numpara">
    <w:name w:val="num para"/>
    <w:basedOn w:val="Normal"/>
    <w:link w:val="numparaChar0"/>
    <w:uiPriority w:val="1"/>
    <w:rsid w:val="005C7E1E"/>
    <w:pPr>
      <w:numPr>
        <w:numId w:val="10"/>
      </w:numPr>
      <w:ind w:left="0" w:firstLine="0"/>
      <w:contextualSpacing/>
    </w:pPr>
  </w:style>
  <w:style w:type="character" w:customStyle="1" w:styleId="numparaChar0">
    <w:name w:val="num para Char"/>
    <w:basedOn w:val="ListParagraphChar"/>
    <w:link w:val="numpara"/>
    <w:uiPriority w:val="1"/>
    <w:rsid w:val="005C7E1E"/>
  </w:style>
  <w:style w:type="paragraph" w:customStyle="1" w:styleId="numsubsuppara">
    <w:name w:val="numsubsuppara"/>
    <w:basedOn w:val="numsubpara"/>
    <w:link w:val="numsubsupparaChar"/>
    <w:qFormat/>
    <w:rsid w:val="00C35ACA"/>
    <w:pPr>
      <w:numPr>
        <w:numId w:val="12"/>
      </w:numPr>
      <w:ind w:left="1701" w:hanging="567"/>
    </w:pPr>
  </w:style>
  <w:style w:type="paragraph" w:customStyle="1" w:styleId="subpara">
    <w:name w:val="subpara"/>
    <w:basedOn w:val="numsubsuppara"/>
    <w:link w:val="subparaChar"/>
    <w:qFormat/>
    <w:rsid w:val="00C35ACA"/>
    <w:pPr>
      <w:numPr>
        <w:numId w:val="0"/>
      </w:numPr>
      <w:ind w:left="567"/>
    </w:pPr>
  </w:style>
  <w:style w:type="character" w:customStyle="1" w:styleId="numsubsupparaChar">
    <w:name w:val="numsubsuppara Char"/>
    <w:basedOn w:val="numsubparaChar"/>
    <w:link w:val="numsubsuppara"/>
    <w:rsid w:val="00C35ACA"/>
  </w:style>
  <w:style w:type="character" w:customStyle="1" w:styleId="subparaChar">
    <w:name w:val="subpara Char"/>
    <w:basedOn w:val="numsubsupparaChar"/>
    <w:link w:val="subpara"/>
    <w:rsid w:val="00C35ACA"/>
  </w:style>
  <w:style w:type="table" w:styleId="TableGrid">
    <w:name w:val="Table Grid"/>
    <w:basedOn w:val="TableNormal"/>
    <w:uiPriority w:val="59"/>
    <w:rsid w:val="006F33FD"/>
    <w:pPr>
      <w:spacing w:before="0" w:after="0" w:line="240" w:lineRule="auto"/>
      <w:jc w:val="left"/>
    </w:pPr>
    <w:rPr>
      <w:rFonts w:asciiTheme="minorHAnsi" w:hAnsiTheme="minorHAnsi"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uiPriority w:val="19"/>
    <w:rsid w:val="006F33FD"/>
    <w:rPr>
      <w:i/>
      <w:color w:val="5A5A5A" w:themeColor="text1" w:themeTint="A5"/>
    </w:rPr>
  </w:style>
  <w:style w:type="paragraph" w:styleId="NormalWeb">
    <w:name w:val="Normal (Web)"/>
    <w:basedOn w:val="Normal"/>
    <w:uiPriority w:val="99"/>
    <w:unhideWhenUsed/>
    <w:rsid w:val="00A55293"/>
    <w:pPr>
      <w:spacing w:before="100" w:beforeAutospacing="1" w:after="100" w:afterAutospacing="1"/>
      <w:jc w:val="left"/>
    </w:pPr>
    <w:rPr>
      <w:rFonts w:eastAsiaTheme="minorHAns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3006">
      <w:bodyDiv w:val="1"/>
      <w:marLeft w:val="0"/>
      <w:marRight w:val="0"/>
      <w:marTop w:val="0"/>
      <w:marBottom w:val="0"/>
      <w:divBdr>
        <w:top w:val="none" w:sz="0" w:space="0" w:color="auto"/>
        <w:left w:val="none" w:sz="0" w:space="0" w:color="auto"/>
        <w:bottom w:val="none" w:sz="0" w:space="0" w:color="auto"/>
        <w:right w:val="none" w:sz="0" w:space="0" w:color="auto"/>
      </w:divBdr>
    </w:div>
    <w:div w:id="5241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NCWG/NCWG2/Polar%20Code.pdf" TargetMode="External"/><Relationship Id="rId13" Type="http://schemas.openxmlformats.org/officeDocument/2006/relationships/hyperlink" Target="http://www.iho.int/mtg_docs/com_wg/DQWG/DQWG11/Plumbing%20the%20Depths%20-%20Hydrographic%20Concerns%20for%20Modern%20Day%20Large%20Vessel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aritime-executive.com/article/uncharted-waters-cruise-ships-sail-the-arcti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com_wg/IRCC/IRCC7/IRCC7-11G-Risk-based_Methodology_for_Assessing_Arctic_Charting.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ho.int/srv1/index.php?option=com_content&amp;view=article&amp;id=435&amp;Itemid=690&amp;lang=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ho.int/mtg_docs/com_wg/NCWG/NCWG2/NCWG2-09.3_PolarCode_presentation_final.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ocuments\Custom%20Office%20Templates\IHO%20SG%20letter+mysi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2750-01A9-4B4A-BB40-2C10CE84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 SG letter+mysig</Template>
  <TotalTime>1</TotalTime>
  <Pages>1</Pages>
  <Words>553</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Hydrographic Bureau</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Ward</dc:creator>
  <cp:keywords/>
  <dc:description/>
  <cp:lastModifiedBy>Dsec</cp:lastModifiedBy>
  <cp:revision>2</cp:revision>
  <cp:lastPrinted>2017-06-27T17:35:00Z</cp:lastPrinted>
  <dcterms:created xsi:type="dcterms:W3CDTF">2017-06-28T06:44:00Z</dcterms:created>
  <dcterms:modified xsi:type="dcterms:W3CDTF">2017-06-28T06:44:00Z</dcterms:modified>
</cp:coreProperties>
</file>